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62BB" w14:textId="008F6C76" w:rsidR="0070697C" w:rsidRDefault="009205B2">
      <w:r>
        <w:t xml:space="preserve">ÖĞRENCİLERİMİZİN DİKKATİNE </w:t>
      </w:r>
    </w:p>
    <w:p w14:paraId="1940A23E" w14:textId="4F5808B3" w:rsidR="009205B2" w:rsidRDefault="009205B2" w:rsidP="006C2BDD">
      <w:pPr>
        <w:jc w:val="both"/>
      </w:pPr>
      <w:r>
        <w:t xml:space="preserve">Fakültemiz Arap Dili ve Belagatı Anabilim Dalı Başkanlığı 1. ve 2. Sınıf Arapça derslerinde </w:t>
      </w:r>
      <w:r w:rsidR="005D2CE7">
        <w:t xml:space="preserve">aşağıdaki kitapların </w:t>
      </w:r>
      <w:r>
        <w:t xml:space="preserve">okutulmasını kararlaştırmıştır. </w:t>
      </w:r>
      <w:r w:rsidR="00EF43F5" w:rsidRPr="006C2BDD">
        <w:rPr>
          <w:b/>
          <w:bCs/>
        </w:rPr>
        <w:t>Bu değişiklik halihazırdaki 2. Sınıf öğrencilerimizi kapsamamaktadır.</w:t>
      </w:r>
      <w:r w:rsidR="00EF43F5">
        <w:t xml:space="preserve"> </w:t>
      </w:r>
      <w:r>
        <w:t>Buna göre;</w:t>
      </w:r>
    </w:p>
    <w:p w14:paraId="69A81586" w14:textId="77777777" w:rsidR="00B01E0F" w:rsidRDefault="009205B2" w:rsidP="00B01E0F">
      <w:r>
        <w:t>1.Sınıflar:</w:t>
      </w:r>
    </w:p>
    <w:p w14:paraId="24EEE9B5" w14:textId="2FB8131C" w:rsidR="005D2CE7" w:rsidRDefault="005D2CE7" w:rsidP="00B01E0F">
      <w:r>
        <w:t xml:space="preserve">- el-Kavaidu’l-Müşeccia Nahiv 1 – İFAV YAYINLARI </w:t>
      </w:r>
    </w:p>
    <w:p w14:paraId="2E786790" w14:textId="6361405C" w:rsidR="00B01E0F" w:rsidRDefault="00B01E0F" w:rsidP="00B01E0F">
      <w:r>
        <w:t>- Kitâbu’l-Kıraat 1</w:t>
      </w:r>
      <w:r w:rsidR="000D1860">
        <w:t xml:space="preserve"> – İFAV YAYINLARI</w:t>
      </w:r>
    </w:p>
    <w:p w14:paraId="0434648A" w14:textId="142F4C9E" w:rsidR="008D3C98" w:rsidRDefault="008D3C98" w:rsidP="000D1860">
      <w:r>
        <w:t xml:space="preserve">- el-Kavaidu’l-Müşeccia Sarf 1-2 </w:t>
      </w:r>
      <w:r w:rsidR="000D1860">
        <w:t>- İFAV YAYINLARI</w:t>
      </w:r>
    </w:p>
    <w:p w14:paraId="718D92ED" w14:textId="49B9EDEC" w:rsidR="00B01E0F" w:rsidRDefault="00B01E0F" w:rsidP="000D1860">
      <w:r>
        <w:t>- Kitabu’t-Temhidi</w:t>
      </w:r>
      <w:r w:rsidR="000D1860">
        <w:t xml:space="preserve"> - İFAV YAYINLARI</w:t>
      </w:r>
    </w:p>
    <w:p w14:paraId="008DD09D" w14:textId="6740EF01" w:rsidR="00A80C61" w:rsidRDefault="008D3C98" w:rsidP="000D1860">
      <w:r>
        <w:t xml:space="preserve">- Kitabu’t-Tabir 1 </w:t>
      </w:r>
      <w:r w:rsidR="000D1860">
        <w:t xml:space="preserve">- İFAV YAYINLARI </w:t>
      </w:r>
    </w:p>
    <w:p w14:paraId="411DE051" w14:textId="68B00E7D" w:rsidR="000D1860" w:rsidRDefault="000D1860" w:rsidP="000D1860">
      <w:r>
        <w:t xml:space="preserve">- Arapça Yazı Defteri </w:t>
      </w:r>
      <w:r w:rsidR="009479F7">
        <w:t xml:space="preserve">– Muhammed TASA </w:t>
      </w:r>
    </w:p>
    <w:p w14:paraId="4528B5E4" w14:textId="3CB630C0" w:rsidR="00135465" w:rsidRDefault="00135465" w:rsidP="000D1860">
      <w:r>
        <w:t xml:space="preserve">-Arapça Konuşturan Kitap </w:t>
      </w:r>
      <w:r w:rsidR="00FF2A99">
        <w:t>–</w:t>
      </w:r>
      <w:r>
        <w:t xml:space="preserve"> </w:t>
      </w:r>
      <w:r w:rsidR="00FF2A99">
        <w:t xml:space="preserve">Karma Kitaplar Yayınevi </w:t>
      </w:r>
    </w:p>
    <w:p w14:paraId="4E1460CD" w14:textId="77777777" w:rsidR="006C2BDD" w:rsidRDefault="006C2BDD" w:rsidP="000D1860"/>
    <w:p w14:paraId="454653D5" w14:textId="31A4268B" w:rsidR="009479F7" w:rsidRDefault="009479F7" w:rsidP="000D1860">
      <w:r>
        <w:rPr>
          <w:noProof/>
        </w:rPr>
        <w:drawing>
          <wp:inline distT="0" distB="0" distL="0" distR="0" wp14:anchorId="70C7178D" wp14:editId="7258B595">
            <wp:extent cx="928966" cy="134191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58" cy="141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99E">
        <w:rPr>
          <w:noProof/>
        </w:rPr>
        <w:drawing>
          <wp:inline distT="0" distB="0" distL="0" distR="0" wp14:anchorId="44305758" wp14:editId="0D9399F2">
            <wp:extent cx="777833" cy="1299090"/>
            <wp:effectExtent l="0" t="0" r="3810" b="0"/>
            <wp:docPr id="2" name="Resim 2" descr="metin, beyaz taht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beyaz taht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7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99E">
        <w:rPr>
          <w:noProof/>
        </w:rPr>
        <w:drawing>
          <wp:inline distT="0" distB="0" distL="0" distR="0" wp14:anchorId="1A349AA2" wp14:editId="1032F3CF">
            <wp:extent cx="778636" cy="1298716"/>
            <wp:effectExtent l="0" t="0" r="0" b="0"/>
            <wp:docPr id="3" name="Resim 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63" cy="134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99E">
        <w:rPr>
          <w:noProof/>
        </w:rPr>
        <w:drawing>
          <wp:inline distT="0" distB="0" distL="0" distR="0" wp14:anchorId="1CF3DAD8" wp14:editId="521F4EBC">
            <wp:extent cx="730332" cy="1218148"/>
            <wp:effectExtent l="0" t="0" r="0" b="0"/>
            <wp:docPr id="4" name="Resim 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45" cy="123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99E">
        <w:rPr>
          <w:noProof/>
        </w:rPr>
        <w:drawing>
          <wp:inline distT="0" distB="0" distL="0" distR="0" wp14:anchorId="17463D5C" wp14:editId="7CACBA93">
            <wp:extent cx="735965" cy="1227982"/>
            <wp:effectExtent l="0" t="0" r="6985" b="0"/>
            <wp:docPr id="5" name="Resim 5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90" cy="12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99E">
        <w:rPr>
          <w:noProof/>
        </w:rPr>
        <w:drawing>
          <wp:inline distT="0" distB="0" distL="0" distR="0" wp14:anchorId="323845CA" wp14:editId="1D230864">
            <wp:extent cx="728875" cy="1217321"/>
            <wp:effectExtent l="0" t="0" r="0" b="0"/>
            <wp:docPr id="6" name="Resim 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51" cy="123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CE7">
        <w:rPr>
          <w:noProof/>
        </w:rPr>
        <w:drawing>
          <wp:inline distT="0" distB="0" distL="0" distR="0" wp14:anchorId="20F2F316" wp14:editId="181E7453">
            <wp:extent cx="701270" cy="1028467"/>
            <wp:effectExtent l="0" t="0" r="3810" b="635"/>
            <wp:docPr id="7" name="Resim 7" descr="metin, beyaz taht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metin, beyaz taht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83" cy="104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465">
        <w:rPr>
          <w:noProof/>
        </w:rPr>
        <w:drawing>
          <wp:inline distT="0" distB="0" distL="0" distR="0" wp14:anchorId="016776CB" wp14:editId="79450A7B">
            <wp:extent cx="688990" cy="103699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68" cy="105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4012" w14:textId="3CAAAD95" w:rsidR="005D2CE7" w:rsidRDefault="005D2CE7" w:rsidP="000D1860">
      <w:r>
        <w:t>2. SINIFLAR:</w:t>
      </w:r>
    </w:p>
    <w:p w14:paraId="7AD1FD86" w14:textId="15EF7370" w:rsidR="005D2CE7" w:rsidRDefault="005D2CE7" w:rsidP="000D1860">
      <w:r>
        <w:t>- Kitâbu’l-Kıraat 2-3 – İFAV YAYINLARI</w:t>
      </w:r>
    </w:p>
    <w:p w14:paraId="1E2C41AB" w14:textId="0BD9F650" w:rsidR="005D2CE7" w:rsidRDefault="005D2CE7" w:rsidP="000D1860">
      <w:r>
        <w:t>-</w:t>
      </w:r>
      <w:r w:rsidRPr="005D2CE7">
        <w:t xml:space="preserve"> </w:t>
      </w:r>
      <w:r>
        <w:t xml:space="preserve">el-Kavaidu’l-Müşeccia </w:t>
      </w:r>
      <w:r w:rsidR="006C2BDD">
        <w:t>Nahiv</w:t>
      </w:r>
      <w:r>
        <w:t xml:space="preserve"> 2-3 - İFAV YAYINLARI</w:t>
      </w:r>
    </w:p>
    <w:p w14:paraId="43CAFFED" w14:textId="5CF18309" w:rsidR="00FF2A99" w:rsidRDefault="00FF2A99" w:rsidP="00FF2A99">
      <w:r>
        <w:t xml:space="preserve">-Arapça Konuşturan Kitap – Karma Kitaplar Yayınevi </w:t>
      </w:r>
    </w:p>
    <w:p w14:paraId="585D856C" w14:textId="0A7058B2" w:rsidR="005D2CE7" w:rsidRDefault="005D2CE7" w:rsidP="000D1860">
      <w:r>
        <w:rPr>
          <w:noProof/>
        </w:rPr>
        <w:drawing>
          <wp:inline distT="0" distB="0" distL="0" distR="0" wp14:anchorId="16862866" wp14:editId="33C895B1">
            <wp:extent cx="682831" cy="1140424"/>
            <wp:effectExtent l="0" t="0" r="3175" b="0"/>
            <wp:docPr id="8" name="Resim 8" descr="metin, beyaz taht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metin, beyaz taht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77" cy="115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B45E9A" wp14:editId="58CE276C">
            <wp:extent cx="689708" cy="1151907"/>
            <wp:effectExtent l="0" t="0" r="0" b="0"/>
            <wp:docPr id="9" name="Resim 9" descr="metin, beyaz taht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metin, beyaz taht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05" cy="11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802ED0" wp14:editId="5A909CD4">
            <wp:extent cx="676893" cy="1129015"/>
            <wp:effectExtent l="0" t="0" r="9525" b="0"/>
            <wp:docPr id="10" name="Resim 10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85" cy="113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947D41" wp14:editId="4D36B52A">
            <wp:extent cx="683499" cy="1140031"/>
            <wp:effectExtent l="0" t="0" r="2540" b="0"/>
            <wp:docPr id="11" name="Resim 1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09" cy="115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465">
        <w:rPr>
          <w:noProof/>
        </w:rPr>
        <w:drawing>
          <wp:inline distT="0" distB="0" distL="0" distR="0" wp14:anchorId="6B83F70B" wp14:editId="06CC4B45">
            <wp:extent cx="688990" cy="103699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68" cy="105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75452" w14:textId="5AC62DEB" w:rsidR="006A003B" w:rsidRPr="006A003B" w:rsidRDefault="006A003B" w:rsidP="000D1860">
      <w:pPr>
        <w:rPr>
          <w:rFonts w:ascii="Calibri" w:hAnsi="Calibri" w:cs="Calibri"/>
          <w:b/>
          <w:bCs/>
        </w:rPr>
      </w:pPr>
    </w:p>
    <w:sectPr w:rsidR="006A003B" w:rsidRPr="006A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6"/>
    <w:rsid w:val="000D1860"/>
    <w:rsid w:val="00135465"/>
    <w:rsid w:val="003A3DDF"/>
    <w:rsid w:val="005D2CE7"/>
    <w:rsid w:val="006A003B"/>
    <w:rsid w:val="006C2BDD"/>
    <w:rsid w:val="0070697C"/>
    <w:rsid w:val="008D3C98"/>
    <w:rsid w:val="009205B2"/>
    <w:rsid w:val="009479F7"/>
    <w:rsid w:val="009C599E"/>
    <w:rsid w:val="00A429A5"/>
    <w:rsid w:val="00A80C61"/>
    <w:rsid w:val="00B01E0F"/>
    <w:rsid w:val="00BF5BA6"/>
    <w:rsid w:val="00EF43F5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E1E7"/>
  <w15:chartTrackingRefBased/>
  <w15:docId w15:val="{23C552FA-31FC-4C19-8A0C-E618B73A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Soylemez</dc:creator>
  <cp:keywords/>
  <dc:description/>
  <cp:lastModifiedBy>Muhammed Ali Soylemez</cp:lastModifiedBy>
  <cp:revision>8</cp:revision>
  <dcterms:created xsi:type="dcterms:W3CDTF">2022-09-12T09:19:00Z</dcterms:created>
  <dcterms:modified xsi:type="dcterms:W3CDTF">2022-09-13T09:59:00Z</dcterms:modified>
</cp:coreProperties>
</file>